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5BEA1801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38D1" w:rsidRPr="004F38D1">
        <w:rPr>
          <w:rFonts w:ascii="Times New Roman" w:hAnsi="Times New Roman" w:cs="Times New Roman"/>
          <w:b/>
          <w:bCs/>
          <w:sz w:val="28"/>
          <w:szCs w:val="28"/>
        </w:rPr>
        <w:t>Деловой иностранный язык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C6974" w14:textId="04C18588" w:rsidR="004F38D1" w:rsidRPr="004F38D1" w:rsidRDefault="00F76640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4F38D1" w:rsidRPr="004F38D1">
        <w:rPr>
          <w:rFonts w:ascii="Times New Roman" w:hAnsi="Times New Roman" w:cs="Times New Roman"/>
          <w:sz w:val="28"/>
          <w:szCs w:val="28"/>
        </w:rPr>
        <w:t>изучения дисциплины – формирование профессиональных,</w:t>
      </w:r>
      <w:r w:rsidR="004F38D1">
        <w:rPr>
          <w:rFonts w:ascii="Times New Roman" w:hAnsi="Times New Roman" w:cs="Times New Roman"/>
          <w:sz w:val="28"/>
          <w:szCs w:val="28"/>
        </w:rPr>
        <w:t xml:space="preserve"> </w:t>
      </w:r>
      <w:r w:rsidR="004F38D1" w:rsidRPr="004F38D1">
        <w:rPr>
          <w:rFonts w:ascii="Times New Roman" w:hAnsi="Times New Roman" w:cs="Times New Roman"/>
          <w:sz w:val="28"/>
          <w:szCs w:val="28"/>
        </w:rPr>
        <w:t>общекультурных компетенций и совершенствование профессионально</w:t>
      </w:r>
      <w:r w:rsidR="004F38D1">
        <w:rPr>
          <w:rFonts w:ascii="Times New Roman" w:hAnsi="Times New Roman" w:cs="Times New Roman"/>
          <w:sz w:val="28"/>
          <w:szCs w:val="28"/>
        </w:rPr>
        <w:t>-</w:t>
      </w:r>
      <w:r w:rsidR="004F38D1" w:rsidRPr="004F38D1">
        <w:rPr>
          <w:rFonts w:ascii="Times New Roman" w:hAnsi="Times New Roman" w:cs="Times New Roman"/>
          <w:sz w:val="28"/>
          <w:szCs w:val="28"/>
        </w:rPr>
        <w:t xml:space="preserve">ориентированных знаний, умений и навыков в рамках данных компетенций на базе бакалавриата. </w:t>
      </w:r>
    </w:p>
    <w:p w14:paraId="6D5AE0BE" w14:textId="3347F80E" w:rsidR="0088717E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>Конечный уровень изучения данной дисциплины в системе CEFR -владение иностранным языком на уровне В2-С1.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2DD773F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4F38D1" w:rsidRPr="004F38D1">
        <w:rPr>
          <w:rFonts w:ascii="Times New Roman" w:hAnsi="Times New Roman" w:cs="Times New Roman"/>
          <w:sz w:val="28"/>
          <w:szCs w:val="28"/>
        </w:rPr>
        <w:t>Деловой иностранный язык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1F51DE89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 xml:space="preserve">Тема 1. Деловая этика и этикет. </w:t>
      </w:r>
    </w:p>
    <w:p w14:paraId="22D2F5ED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 xml:space="preserve">Тема 2. Существующие типы компаний. </w:t>
      </w:r>
    </w:p>
    <w:p w14:paraId="12315BDE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 xml:space="preserve">Тема 3. Современные технологии управления персоналом. </w:t>
      </w:r>
    </w:p>
    <w:p w14:paraId="0A9E142A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 xml:space="preserve">Тема 4. Технология организации и проведения деловых совещаний. </w:t>
      </w:r>
    </w:p>
    <w:p w14:paraId="6D7851CB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 xml:space="preserve">Тема 5. Основные правила и принципы управления проектами. </w:t>
      </w:r>
    </w:p>
    <w:p w14:paraId="3BE6BDFA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>Тема 6. Управление качеством и маркетинговые исследования.</w:t>
      </w:r>
    </w:p>
    <w:p w14:paraId="1E12E295" w14:textId="77777777" w:rsidR="004F38D1" w:rsidRPr="004F38D1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 xml:space="preserve">Тема 7. Переговоры. </w:t>
      </w:r>
    </w:p>
    <w:p w14:paraId="5CC45657" w14:textId="558B41E6" w:rsidR="0030425D" w:rsidRPr="00F76640" w:rsidRDefault="004F38D1" w:rsidP="004F3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D1">
        <w:rPr>
          <w:rFonts w:ascii="Times New Roman" w:hAnsi="Times New Roman" w:cs="Times New Roman"/>
          <w:sz w:val="28"/>
          <w:szCs w:val="28"/>
        </w:rPr>
        <w:t>Тема 8. Национальный этикет делового общения.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265F07"/>
    <w:rsid w:val="0030425D"/>
    <w:rsid w:val="004F38D1"/>
    <w:rsid w:val="00865114"/>
    <w:rsid w:val="0088717E"/>
    <w:rsid w:val="0095516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21B3C-2889-41D2-8C31-1E7EA5E140BE}"/>
</file>

<file path=customXml/itemProps2.xml><?xml version="1.0" encoding="utf-8"?>
<ds:datastoreItem xmlns:ds="http://schemas.openxmlformats.org/officeDocument/2006/customXml" ds:itemID="{DD65C0C5-9A74-4DF9-9D05-72B86A58BC4E}"/>
</file>

<file path=customXml/itemProps3.xml><?xml version="1.0" encoding="utf-8"?>
<ds:datastoreItem xmlns:ds="http://schemas.openxmlformats.org/officeDocument/2006/customXml" ds:itemID="{BEE99401-E143-402E-A1FB-0E7D66A4F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9</cp:revision>
  <dcterms:created xsi:type="dcterms:W3CDTF">2021-04-12T06:58:00Z</dcterms:created>
  <dcterms:modified xsi:type="dcterms:W3CDTF">2021-04-12T07:52:00Z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